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93E"/>
          <w:sz w:val="17"/>
        </w:rPr>
        <w:t>VORTRIEB · CHECKLISTE</w:t>
      </w:r>
    </w:p>
    <w:p>
      <w:r>
        <w:rPr>
          <w:b/>
          <w:color w:val="13233F"/>
          <w:sz w:val="32"/>
        </w:rPr>
        <w:t>PHP2Shell: Nach dem Patch Logs, Passwörter und SaaS-Ausfall sauber nachsorgen</w:t>
      </w:r>
    </w:p>
    <w:p>
      <w:r>
        <w:rPr>
          <w:color w:val="6B7487"/>
          <w:sz w:val="19"/>
        </w:rPr>
        <w:t>Für wen: IT-Verantwortliche und Leitung Finanzen von KMU mit 10 bis 200 Mitarbeitenden, deren Website, Shop, Buchhaltung oder Fachanwendung auf PHP läuft oder deren SaaS-Anbieter betroffen war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</w:r>
          </w:p>
        </w:tc>
        <w:tc>
          <w:tcPr>
            <w:tcW w:type="dxa" w:w="6009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1701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1474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Alle Systeme mit PHP erfasst, auch SaaS, Appliances und Container, mit Priorität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Pro System die Behebung belegt: Version, Backport oder schriftliche Bestätigung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PHP-Dienste neu gestartet, Container neu gebaut, laufende Version kontrolliert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session.upload_progress.enabled=0 in php.ini oder FPM-Pool gesetzt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Protokolle ab 17.10.2026 beim Hoster angefordert und ausserhalb des Servers gesichert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Protokolle auf ungewöhnliche Anfragen, Abstürze, veränderte Dateien und Prozesse geprüft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Eigene Computer auf Schadsoftware geprüft, danach Zugangsdaten erneuert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Alte API-Schlüssel und Zugänge beim Anbieter gesperrt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Entscheid zur Meldung an den EDÖB getroffen und begründet dokumentiert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Fünf Fragen an jeden SaaS-Anbieter geschickt, Antworten abgelegt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Notfallplan «Buchhaltung offline» mit Rollen, Exporten und Wiederanlauf freigegeben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Systeme mit PHP 8.2 oder älter für die Umstellung vor dem 31.12.2026 eingeplant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</w:tbl>
    <w:p/>
    <w:p>
      <w:r>
        <w:rPr>
          <w:sz w:val="19"/>
        </w:rPr>
        <w:t>Zur Anleitung mit Schritten, Beispielen, Quellen, Vorlage und KI-Skill: https://www.vortrieb.ch/php2shell-nachsorge-kmu/</w:t>
      </w:r>
    </w:p>
    <w:sectPr w:rsidR="00FC693F" w:rsidRPr="0006063C" w:rsidSect="00034616">
      <w:footerReference w:type="default" r:id="rId9"/>
      <w:pgSz w:w="12240" w:h="15840"/>
      <w:pgMar w:top="102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487"/>
        <w:sz w:val="16"/>
      </w:rPr>
      <w:t>Vortrieb · vortrieb.ch · Stand Oktober 2026 · ersetzt keine Beratung im Einzelfall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PHP2Shell: Nach dem Patch Logs, Passwörter und SaaS-Ausfall sauber nachsorgen</dc:title>
  <dc:subject/>
  <dc:creator>Vortrieb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